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0ED711" w14:textId="0F37E8D6" w:rsidR="00F629D9" w:rsidRPr="007F1167" w:rsidRDefault="007A6741">
      <w:pPr>
        <w:rPr>
          <w:rFonts w:asciiTheme="majorHAnsi" w:hAnsiTheme="majorHAnsi"/>
          <w:b/>
          <w:bCs/>
          <w:sz w:val="48"/>
          <w:szCs w:val="48"/>
          <w:lang w:val="de-DE"/>
        </w:rPr>
      </w:pPr>
      <w:r w:rsidRPr="007F1167">
        <w:rPr>
          <w:rFonts w:asciiTheme="majorHAnsi" w:hAnsiTheme="majorHAnsi"/>
          <w:b/>
          <w:bCs/>
          <w:sz w:val="48"/>
          <w:szCs w:val="48"/>
          <w:lang w:val="de-DE"/>
        </w:rPr>
        <w:t>Publizitätsrichtlinien</w:t>
      </w:r>
      <w:r w:rsidR="007F1167">
        <w:rPr>
          <w:rFonts w:asciiTheme="majorHAnsi" w:hAnsiTheme="majorHAnsi"/>
          <w:b/>
          <w:bCs/>
          <w:sz w:val="48"/>
          <w:szCs w:val="48"/>
          <w:lang w:val="de-DE"/>
        </w:rPr>
        <w:t xml:space="preserve"> - Infoblatt</w:t>
      </w:r>
    </w:p>
    <w:p w14:paraId="2F0E73C8" w14:textId="77777777" w:rsidR="00F629D9" w:rsidRPr="006136A1" w:rsidRDefault="00F629D9">
      <w:pPr>
        <w:rPr>
          <w:rFonts w:asciiTheme="majorHAnsi" w:hAnsiTheme="majorHAnsi"/>
          <w:lang w:val="de-DE"/>
        </w:rPr>
      </w:pPr>
    </w:p>
    <w:p w14:paraId="4B9CF64C" w14:textId="05F1C73E" w:rsidR="00996601" w:rsidRDefault="007A6741" w:rsidP="007A6741">
      <w:pPr>
        <w:jc w:val="both"/>
        <w:rPr>
          <w:rFonts w:asciiTheme="majorHAnsi" w:hAnsiTheme="majorHAnsi"/>
          <w:lang w:val="de-DE"/>
        </w:rPr>
      </w:pPr>
      <w:r>
        <w:rPr>
          <w:rFonts w:asciiTheme="majorHAnsi" w:hAnsiTheme="majorHAnsi"/>
          <w:lang w:val="de-DE"/>
        </w:rPr>
        <w:t xml:space="preserve">Im Rahmen eines LEADER-Projekts hast du als Projektträger:in </w:t>
      </w:r>
      <w:r w:rsidRPr="007A6741">
        <w:rPr>
          <w:rFonts w:asciiTheme="majorHAnsi" w:hAnsiTheme="majorHAnsi"/>
          <w:b/>
          <w:bCs/>
          <w:lang w:val="de-DE"/>
        </w:rPr>
        <w:t>die Öffentlichkeit</w:t>
      </w:r>
      <w:r w:rsidRPr="007A6741">
        <w:rPr>
          <w:rFonts w:asciiTheme="majorHAnsi" w:hAnsiTheme="majorHAnsi"/>
          <w:lang w:val="de-DE"/>
        </w:rPr>
        <w:t xml:space="preserve"> im Sinne der Transparenz und auf Basis von Artikel 13, Anhang 3 (2) der</w:t>
      </w:r>
      <w:r>
        <w:rPr>
          <w:rFonts w:asciiTheme="majorHAnsi" w:hAnsiTheme="majorHAnsi"/>
          <w:lang w:val="de-DE"/>
        </w:rPr>
        <w:t xml:space="preserve"> </w:t>
      </w:r>
      <w:r w:rsidRPr="007A6741">
        <w:rPr>
          <w:rFonts w:asciiTheme="majorHAnsi" w:hAnsiTheme="majorHAnsi"/>
          <w:lang w:val="de-DE"/>
        </w:rPr>
        <w:t xml:space="preserve">Durchführungsverordnung (EU) Nummer 808/20141 </w:t>
      </w:r>
      <w:r w:rsidRPr="007A6741">
        <w:rPr>
          <w:rFonts w:asciiTheme="majorHAnsi" w:hAnsiTheme="majorHAnsi"/>
          <w:b/>
          <w:bCs/>
          <w:lang w:val="de-DE"/>
        </w:rPr>
        <w:t>über die erhaltene finanzielle Unterstützung</w:t>
      </w:r>
      <w:r w:rsidRPr="007A6741">
        <w:rPr>
          <w:rFonts w:asciiTheme="majorHAnsi" w:hAnsiTheme="majorHAnsi"/>
          <w:lang w:val="de-DE"/>
        </w:rPr>
        <w:t xml:space="preserve"> aus</w:t>
      </w:r>
      <w:r>
        <w:rPr>
          <w:rFonts w:asciiTheme="majorHAnsi" w:hAnsiTheme="majorHAnsi"/>
          <w:lang w:val="de-DE"/>
        </w:rPr>
        <w:t xml:space="preserve"> </w:t>
      </w:r>
      <w:r w:rsidRPr="007A6741">
        <w:rPr>
          <w:rFonts w:asciiTheme="majorHAnsi" w:hAnsiTheme="majorHAnsi"/>
          <w:lang w:val="de-DE"/>
        </w:rPr>
        <w:t xml:space="preserve">dem Europäischen Landwirtschaftsfonds für die Entwicklung des ländlichen Raums (kurz: „ELER“) </w:t>
      </w:r>
      <w:r w:rsidRPr="007A6741">
        <w:rPr>
          <w:rFonts w:asciiTheme="majorHAnsi" w:hAnsiTheme="majorHAnsi"/>
          <w:b/>
          <w:bCs/>
          <w:lang w:val="de-DE"/>
        </w:rPr>
        <w:t>zu informieren</w:t>
      </w:r>
      <w:r w:rsidRPr="007A6741">
        <w:rPr>
          <w:rFonts w:asciiTheme="majorHAnsi" w:hAnsiTheme="majorHAnsi"/>
          <w:lang w:val="de-DE"/>
        </w:rPr>
        <w:t>.</w:t>
      </w:r>
    </w:p>
    <w:p w14:paraId="18FE7166" w14:textId="77777777" w:rsidR="007145FC" w:rsidRPr="007A6741" w:rsidRDefault="007145FC" w:rsidP="007A6741">
      <w:pPr>
        <w:jc w:val="both"/>
        <w:rPr>
          <w:rFonts w:asciiTheme="majorHAnsi" w:hAnsiTheme="majorHAnsi" w:cstheme="majorHAnsi"/>
          <w:lang w:val="de-DE"/>
        </w:rPr>
      </w:pPr>
    </w:p>
    <w:p w14:paraId="07892CA5" w14:textId="2A2FF1E2" w:rsidR="007A6741" w:rsidRPr="00E13760" w:rsidRDefault="007A6741" w:rsidP="00E13760">
      <w:pPr>
        <w:pStyle w:val="Listenabsatz"/>
        <w:numPr>
          <w:ilvl w:val="0"/>
          <w:numId w:val="1"/>
        </w:numPr>
        <w:pBdr>
          <w:top w:val="single" w:sz="4" w:space="1" w:color="auto"/>
          <w:left w:val="single" w:sz="4" w:space="4" w:color="auto"/>
          <w:bottom w:val="single" w:sz="4" w:space="1" w:color="auto"/>
          <w:right w:val="single" w:sz="4" w:space="4" w:color="auto"/>
        </w:pBdr>
        <w:shd w:val="clear" w:color="auto" w:fill="DDDDDD"/>
        <w:jc w:val="both"/>
        <w:rPr>
          <w:rFonts w:asciiTheme="majorHAnsi" w:hAnsiTheme="majorHAnsi"/>
          <w:b/>
          <w:bCs/>
          <w:sz w:val="24"/>
          <w:szCs w:val="24"/>
          <w:lang w:val="de-DE"/>
        </w:rPr>
      </w:pPr>
      <w:r w:rsidRPr="00E13760">
        <w:rPr>
          <w:rFonts w:asciiTheme="majorHAnsi" w:hAnsiTheme="majorHAnsi"/>
          <w:b/>
          <w:bCs/>
          <w:sz w:val="24"/>
          <w:szCs w:val="24"/>
          <w:lang w:val="de-DE"/>
        </w:rPr>
        <w:t xml:space="preserve">Logoleiste (Verwendung digital und analog) </w:t>
      </w:r>
    </w:p>
    <w:p w14:paraId="3C4B24A9" w14:textId="77777777" w:rsidR="0006782E" w:rsidRDefault="0006782E" w:rsidP="0006782E">
      <w:pPr>
        <w:pStyle w:val="Listenabsatz"/>
        <w:jc w:val="both"/>
        <w:rPr>
          <w:rFonts w:asciiTheme="majorHAnsi" w:hAnsiTheme="majorHAnsi"/>
          <w:lang w:val="de-DE"/>
        </w:rPr>
      </w:pPr>
    </w:p>
    <w:p w14:paraId="247AA012" w14:textId="5E3C2E62" w:rsidR="0006782E" w:rsidRDefault="0006782E" w:rsidP="008779FF">
      <w:pPr>
        <w:pStyle w:val="Listenabsatz"/>
        <w:numPr>
          <w:ilvl w:val="0"/>
          <w:numId w:val="5"/>
        </w:numPr>
        <w:ind w:left="720"/>
        <w:jc w:val="both"/>
        <w:rPr>
          <w:rFonts w:asciiTheme="majorHAnsi" w:hAnsiTheme="majorHAnsi"/>
          <w:lang w:val="de-DE"/>
        </w:rPr>
      </w:pPr>
      <w:r w:rsidRPr="00DC6D60">
        <w:rPr>
          <w:rFonts w:asciiTheme="majorHAnsi" w:hAnsiTheme="majorHAnsi"/>
          <w:b/>
          <w:bCs/>
          <w:lang w:val="de-DE"/>
        </w:rPr>
        <w:t>Offizielle Internetseite:</w:t>
      </w:r>
      <w:r w:rsidRPr="00DC6D60">
        <w:rPr>
          <w:rFonts w:asciiTheme="majorHAnsi" w:hAnsiTheme="majorHAnsi"/>
          <w:lang w:val="de-DE"/>
        </w:rPr>
        <w:t xml:space="preserve"> Ein Hinweis auf das geförderte Projekt in Form einer Logoleiste sowie eine kurze Projektbeschreibung ist </w:t>
      </w:r>
      <w:r w:rsidR="007958C9" w:rsidRPr="00DC6D60">
        <w:rPr>
          <w:rFonts w:asciiTheme="majorHAnsi" w:hAnsiTheme="majorHAnsi"/>
          <w:lang w:val="de-DE"/>
        </w:rPr>
        <w:t xml:space="preserve">auf der Startseite bzw. auf der Unterseite des Projektes </w:t>
      </w:r>
      <w:r w:rsidRPr="00DC6D60">
        <w:rPr>
          <w:rFonts w:asciiTheme="majorHAnsi" w:hAnsiTheme="majorHAnsi"/>
          <w:lang w:val="de-DE"/>
        </w:rPr>
        <w:t>anzubringen.</w:t>
      </w:r>
      <w:r w:rsidR="007958C9" w:rsidRPr="00DC6D60">
        <w:rPr>
          <w:rFonts w:asciiTheme="majorHAnsi" w:hAnsiTheme="majorHAnsi"/>
          <w:lang w:val="de-DE"/>
        </w:rPr>
        <w:t xml:space="preserve"> Sofern eine Verbindung zwischen Zweck der Seite und dem geförderten Vorhaben besteht, ist die Logoleiste auf der Hauptseite anzuführen und entsprechend zu verlinken. </w:t>
      </w:r>
    </w:p>
    <w:p w14:paraId="4ABB6E0E" w14:textId="77777777" w:rsidR="00DC6D60" w:rsidRPr="00DC6D60" w:rsidRDefault="00DC6D60" w:rsidP="00DC6D60">
      <w:pPr>
        <w:pStyle w:val="Listenabsatz"/>
        <w:jc w:val="both"/>
        <w:rPr>
          <w:rFonts w:asciiTheme="majorHAnsi" w:hAnsiTheme="majorHAnsi"/>
          <w:lang w:val="de-DE"/>
        </w:rPr>
      </w:pPr>
    </w:p>
    <w:p w14:paraId="3A5DC97A" w14:textId="77777777" w:rsidR="00DC6D60" w:rsidRDefault="0006782E" w:rsidP="00A44EEE">
      <w:pPr>
        <w:pStyle w:val="Listenabsatz"/>
        <w:numPr>
          <w:ilvl w:val="0"/>
          <w:numId w:val="5"/>
        </w:numPr>
        <w:ind w:left="720"/>
        <w:jc w:val="both"/>
        <w:rPr>
          <w:rFonts w:asciiTheme="majorHAnsi" w:hAnsiTheme="majorHAnsi"/>
          <w:lang w:val="de-DE"/>
        </w:rPr>
      </w:pPr>
      <w:r w:rsidRPr="00DC6D60">
        <w:rPr>
          <w:rFonts w:asciiTheme="majorHAnsi" w:hAnsiTheme="majorHAnsi"/>
          <w:b/>
          <w:bCs/>
          <w:lang w:val="de-DE"/>
        </w:rPr>
        <w:t>Offizielle Social-Media-Anwendungen:</w:t>
      </w:r>
      <w:r w:rsidRPr="00DC6D60">
        <w:rPr>
          <w:rFonts w:asciiTheme="majorHAnsi" w:hAnsiTheme="majorHAnsi"/>
          <w:lang w:val="de-DE"/>
        </w:rPr>
        <w:t xml:space="preserve"> Ein Hinweis auf das geförderte Projekt in Form einer Logoleiste sowie eine kurze Projektbeschreibung ist beispielsweise in der Biographie beziehungsweise Profilbeschreibung, zumindest aber in einem Beitrag/Postin</w:t>
      </w:r>
      <w:r w:rsidR="00DC6D60" w:rsidRPr="00DC6D60">
        <w:rPr>
          <w:rFonts w:asciiTheme="majorHAnsi" w:hAnsiTheme="majorHAnsi"/>
          <w:lang w:val="de-DE"/>
        </w:rPr>
        <w:t>g</w:t>
      </w:r>
      <w:r w:rsidRPr="00DC6D60">
        <w:rPr>
          <w:rFonts w:asciiTheme="majorHAnsi" w:hAnsiTheme="majorHAnsi"/>
          <w:lang w:val="de-DE"/>
        </w:rPr>
        <w:t xml:space="preserve"> zu veröffentlichen. </w:t>
      </w:r>
    </w:p>
    <w:p w14:paraId="1D6D5672" w14:textId="77777777" w:rsidR="00DC6D60" w:rsidRDefault="00DC6D60" w:rsidP="00DC6D60">
      <w:pPr>
        <w:pStyle w:val="Listenabsatz"/>
        <w:jc w:val="both"/>
        <w:rPr>
          <w:rFonts w:asciiTheme="majorHAnsi" w:hAnsiTheme="majorHAnsi"/>
          <w:lang w:val="de-DE"/>
        </w:rPr>
      </w:pPr>
    </w:p>
    <w:p w14:paraId="58FAE0F8" w14:textId="178A9409" w:rsidR="0006782E" w:rsidRDefault="0006782E" w:rsidP="00A44EEE">
      <w:pPr>
        <w:pStyle w:val="Listenabsatz"/>
        <w:numPr>
          <w:ilvl w:val="0"/>
          <w:numId w:val="5"/>
        </w:numPr>
        <w:ind w:left="720"/>
        <w:jc w:val="both"/>
        <w:rPr>
          <w:rFonts w:asciiTheme="majorHAnsi" w:hAnsiTheme="majorHAnsi"/>
          <w:lang w:val="de-DE"/>
        </w:rPr>
      </w:pPr>
      <w:r w:rsidRPr="00DC6D60">
        <w:rPr>
          <w:rFonts w:asciiTheme="majorHAnsi" w:hAnsiTheme="majorHAnsi"/>
          <w:b/>
          <w:bCs/>
          <w:lang w:val="de-DE"/>
        </w:rPr>
        <w:t>Geförderte Printmedien (Broschüren, Zeitschriften, Poster, ….):</w:t>
      </w:r>
      <w:r w:rsidRPr="00DC6D60">
        <w:rPr>
          <w:rFonts w:asciiTheme="majorHAnsi" w:hAnsiTheme="majorHAnsi"/>
          <w:lang w:val="de-DE"/>
        </w:rPr>
        <w:t xml:space="preserve"> Die Förderlogoleiste muss gut sichtbar </w:t>
      </w:r>
      <w:r w:rsidR="007958C9" w:rsidRPr="00DC6D60">
        <w:rPr>
          <w:rFonts w:asciiTheme="majorHAnsi" w:hAnsiTheme="majorHAnsi"/>
          <w:lang w:val="de-DE"/>
        </w:rPr>
        <w:t xml:space="preserve">auf der Titelseite </w:t>
      </w:r>
      <w:r w:rsidRPr="00DC6D60">
        <w:rPr>
          <w:rFonts w:asciiTheme="majorHAnsi" w:hAnsiTheme="majorHAnsi"/>
          <w:lang w:val="de-DE"/>
        </w:rPr>
        <w:t xml:space="preserve">angebracht werden. Sofern in Kommunikationsmedien Dritter über das geförderte Projekt berichtet wird, sollte entsprechend auf die erhaltene Unterstützung hingewiesen werden. </w:t>
      </w:r>
    </w:p>
    <w:p w14:paraId="6256F8D6" w14:textId="77777777" w:rsidR="00DC6D60" w:rsidRPr="00DC6D60" w:rsidRDefault="00DC6D60" w:rsidP="00DC6D60">
      <w:pPr>
        <w:pStyle w:val="Listenabsatz"/>
        <w:jc w:val="both"/>
        <w:rPr>
          <w:rFonts w:asciiTheme="majorHAnsi" w:hAnsiTheme="majorHAnsi"/>
          <w:lang w:val="de-DE"/>
        </w:rPr>
      </w:pPr>
    </w:p>
    <w:p w14:paraId="6333A02D" w14:textId="5D265359" w:rsidR="0006782E" w:rsidRDefault="0006782E" w:rsidP="002664CC">
      <w:pPr>
        <w:pStyle w:val="Listenabsatz"/>
        <w:numPr>
          <w:ilvl w:val="0"/>
          <w:numId w:val="5"/>
        </w:numPr>
        <w:ind w:left="720"/>
        <w:jc w:val="both"/>
        <w:rPr>
          <w:rFonts w:asciiTheme="majorHAnsi" w:hAnsiTheme="majorHAnsi"/>
          <w:lang w:val="de-DE"/>
        </w:rPr>
      </w:pPr>
      <w:r w:rsidRPr="00DC6D60">
        <w:rPr>
          <w:rFonts w:asciiTheme="majorHAnsi" w:hAnsiTheme="majorHAnsi"/>
          <w:b/>
          <w:bCs/>
        </w:rPr>
        <w:t>Geförderte Audiovisuelle Medien (Filme, Videoclips, Fernseh-Spots, …):</w:t>
      </w:r>
      <w:r w:rsidRPr="00DC6D60">
        <w:rPr>
          <w:rFonts w:asciiTheme="majorHAnsi" w:hAnsiTheme="majorHAnsi"/>
        </w:rPr>
        <w:t xml:space="preserve"> </w:t>
      </w:r>
      <w:r w:rsidRPr="00DC6D60">
        <w:rPr>
          <w:rFonts w:asciiTheme="majorHAnsi" w:hAnsiTheme="majorHAnsi"/>
          <w:lang w:val="de-DE"/>
        </w:rPr>
        <w:t xml:space="preserve">Die Förderlogoleiste muss gut sichtbar </w:t>
      </w:r>
      <w:r w:rsidR="007958C9" w:rsidRPr="00DC6D60">
        <w:rPr>
          <w:rFonts w:asciiTheme="majorHAnsi" w:hAnsiTheme="majorHAnsi"/>
          <w:lang w:val="de-DE"/>
        </w:rPr>
        <w:t>entweder am Beginn oder am Ende (letztes Bild im Abspann) für die Dauer von mindestens drei Sekunden abgebildet werden.</w:t>
      </w:r>
    </w:p>
    <w:p w14:paraId="26C2EC95" w14:textId="77777777" w:rsidR="00DC6D60" w:rsidRPr="00DC6D60" w:rsidRDefault="00DC6D60" w:rsidP="00DC6D60">
      <w:pPr>
        <w:pStyle w:val="Listenabsatz"/>
        <w:jc w:val="both"/>
        <w:rPr>
          <w:rFonts w:asciiTheme="majorHAnsi" w:hAnsiTheme="majorHAnsi"/>
          <w:lang w:val="de-DE"/>
        </w:rPr>
      </w:pPr>
    </w:p>
    <w:p w14:paraId="1BB30395" w14:textId="46B89A75" w:rsidR="0006782E" w:rsidRDefault="0006782E" w:rsidP="003E3E75">
      <w:pPr>
        <w:pStyle w:val="Listenabsatz"/>
        <w:numPr>
          <w:ilvl w:val="0"/>
          <w:numId w:val="5"/>
        </w:numPr>
        <w:ind w:left="720"/>
        <w:jc w:val="both"/>
        <w:rPr>
          <w:rFonts w:asciiTheme="majorHAnsi" w:hAnsiTheme="majorHAnsi"/>
          <w:lang w:val="de-DE"/>
        </w:rPr>
      </w:pPr>
      <w:r w:rsidRPr="00DC6D60">
        <w:rPr>
          <w:rFonts w:asciiTheme="majorHAnsi" w:hAnsiTheme="majorHAnsi"/>
          <w:b/>
          <w:bCs/>
        </w:rPr>
        <w:t>Material, das im Zusammenhang mit geförderten Veranstaltungen steht (Plakate, Einladungen, Präsentationen, Teilnahmebestätigungen, Notizblöcke, Roll-Ups,</w:t>
      </w:r>
      <w:r w:rsidR="007958C9" w:rsidRPr="00DC6D60">
        <w:rPr>
          <w:rFonts w:asciiTheme="majorHAnsi" w:hAnsiTheme="majorHAnsi"/>
          <w:b/>
          <w:bCs/>
        </w:rPr>
        <w:t xml:space="preserve"> </w:t>
      </w:r>
      <w:r w:rsidRPr="00DC6D60">
        <w:rPr>
          <w:rFonts w:asciiTheme="majorHAnsi" w:hAnsiTheme="majorHAnsi"/>
          <w:b/>
          <w:bCs/>
        </w:rPr>
        <w:t>…):</w:t>
      </w:r>
      <w:r w:rsidRPr="00DC6D60">
        <w:rPr>
          <w:rFonts w:asciiTheme="majorHAnsi" w:hAnsiTheme="majorHAnsi"/>
        </w:rPr>
        <w:t xml:space="preserve"> </w:t>
      </w:r>
      <w:r w:rsidRPr="00DC6D60">
        <w:rPr>
          <w:rFonts w:asciiTheme="majorHAnsi" w:hAnsiTheme="majorHAnsi"/>
          <w:lang w:val="de-DE"/>
        </w:rPr>
        <w:t xml:space="preserve">Die Förderlogoleiste muss gut sichtbar angebracht werden. </w:t>
      </w:r>
    </w:p>
    <w:p w14:paraId="19BDEE7A" w14:textId="77777777" w:rsidR="00DC6D60" w:rsidRPr="00DC6D60" w:rsidRDefault="00DC6D60" w:rsidP="00DC6D60">
      <w:pPr>
        <w:pStyle w:val="Listenabsatz"/>
        <w:jc w:val="both"/>
        <w:rPr>
          <w:rFonts w:asciiTheme="majorHAnsi" w:hAnsiTheme="majorHAnsi"/>
          <w:lang w:val="de-DE"/>
        </w:rPr>
      </w:pPr>
    </w:p>
    <w:p w14:paraId="1034D3C6" w14:textId="5265DAB9" w:rsidR="007958C9" w:rsidRPr="00DC6D60" w:rsidRDefault="007958C9" w:rsidP="00D045BA">
      <w:pPr>
        <w:pStyle w:val="Listenabsatz"/>
        <w:numPr>
          <w:ilvl w:val="0"/>
          <w:numId w:val="5"/>
        </w:numPr>
        <w:ind w:left="720"/>
        <w:jc w:val="both"/>
        <w:rPr>
          <w:rFonts w:asciiTheme="majorHAnsi" w:hAnsiTheme="majorHAnsi"/>
        </w:rPr>
      </w:pPr>
      <w:r w:rsidRPr="00DC6D60">
        <w:rPr>
          <w:rFonts w:asciiTheme="majorHAnsi" w:hAnsiTheme="majorHAnsi"/>
          <w:b/>
          <w:bCs/>
          <w:lang w:val="de-DE"/>
        </w:rPr>
        <w:t xml:space="preserve">Email-Signatur: </w:t>
      </w:r>
      <w:r w:rsidRPr="00DC6D60">
        <w:rPr>
          <w:rFonts w:asciiTheme="majorHAnsi" w:hAnsiTheme="majorHAnsi"/>
          <w:lang w:val="de-DE"/>
        </w:rPr>
        <w:t>Werden Projektmanagement-Kosten oder ähnliches gefördert, muss die Logoleiste auch in</w:t>
      </w:r>
      <w:r w:rsidR="00E1386B">
        <w:rPr>
          <w:rFonts w:asciiTheme="majorHAnsi" w:hAnsiTheme="majorHAnsi"/>
          <w:lang w:val="de-DE"/>
        </w:rPr>
        <w:t xml:space="preserve"> </w:t>
      </w:r>
      <w:r w:rsidRPr="00DC6D60">
        <w:rPr>
          <w:rFonts w:asciiTheme="majorHAnsi" w:hAnsiTheme="majorHAnsi"/>
          <w:lang w:val="de-DE"/>
        </w:rPr>
        <w:t xml:space="preserve">der Email-Signatur hinzugefügt werden. </w:t>
      </w:r>
    </w:p>
    <w:p w14:paraId="6ECAF15B" w14:textId="3D9D2B7E" w:rsidR="0006782E" w:rsidRPr="0006782E" w:rsidRDefault="0006782E" w:rsidP="007958C9">
      <w:pPr>
        <w:pStyle w:val="Listenabsatz"/>
        <w:ind w:left="1440"/>
        <w:jc w:val="both"/>
        <w:rPr>
          <w:rFonts w:asciiTheme="majorHAnsi" w:hAnsiTheme="majorHAnsi"/>
        </w:rPr>
      </w:pPr>
    </w:p>
    <w:p w14:paraId="18BD2563" w14:textId="24508DC0" w:rsidR="007145FC" w:rsidRDefault="007145FC" w:rsidP="007A6741">
      <w:pPr>
        <w:jc w:val="both"/>
        <w:rPr>
          <w:rFonts w:asciiTheme="majorHAnsi" w:hAnsiTheme="majorHAnsi" w:cstheme="majorHAnsi"/>
        </w:rPr>
      </w:pPr>
    </w:p>
    <w:p w14:paraId="2C71B6E5" w14:textId="77777777" w:rsidR="007145FC" w:rsidRDefault="007145FC" w:rsidP="007A6741">
      <w:pPr>
        <w:jc w:val="both"/>
        <w:rPr>
          <w:rFonts w:asciiTheme="majorHAnsi" w:hAnsiTheme="majorHAnsi" w:cstheme="majorHAnsi"/>
          <w:b/>
          <w:bCs/>
        </w:rPr>
      </w:pPr>
    </w:p>
    <w:p w14:paraId="0F1DBD2B" w14:textId="74188D6B" w:rsidR="001644A0" w:rsidRDefault="001644A0" w:rsidP="007A6741">
      <w:pPr>
        <w:jc w:val="both"/>
        <w:rPr>
          <w:rFonts w:asciiTheme="majorHAnsi" w:hAnsiTheme="majorHAnsi" w:cstheme="majorHAnsi"/>
          <w:b/>
          <w:bCs/>
        </w:rPr>
      </w:pPr>
    </w:p>
    <w:p w14:paraId="21D7EA8E" w14:textId="3EACCD53" w:rsidR="001644A0" w:rsidRDefault="001644A0" w:rsidP="007A6741">
      <w:pPr>
        <w:jc w:val="both"/>
        <w:rPr>
          <w:rFonts w:asciiTheme="majorHAnsi" w:hAnsiTheme="majorHAnsi" w:cstheme="majorHAnsi"/>
          <w:b/>
          <w:bCs/>
        </w:rPr>
      </w:pPr>
    </w:p>
    <w:p w14:paraId="14328D8F" w14:textId="2E96FB53" w:rsidR="001644A0" w:rsidRDefault="001644A0" w:rsidP="007A6741">
      <w:pPr>
        <w:jc w:val="both"/>
        <w:rPr>
          <w:rFonts w:asciiTheme="majorHAnsi" w:hAnsiTheme="majorHAnsi" w:cstheme="majorHAnsi"/>
          <w:b/>
          <w:bCs/>
        </w:rPr>
      </w:pPr>
    </w:p>
    <w:p w14:paraId="6C4EE9EF" w14:textId="2AEAD644" w:rsidR="001644A0" w:rsidRDefault="001644A0" w:rsidP="007A6741">
      <w:pPr>
        <w:jc w:val="both"/>
        <w:rPr>
          <w:rFonts w:asciiTheme="majorHAnsi" w:hAnsiTheme="majorHAnsi" w:cstheme="majorHAnsi"/>
          <w:b/>
          <w:bCs/>
        </w:rPr>
      </w:pPr>
    </w:p>
    <w:p w14:paraId="3A88E453" w14:textId="21AD23FF" w:rsidR="001644A0" w:rsidRDefault="001644A0" w:rsidP="007A6741">
      <w:pPr>
        <w:jc w:val="both"/>
        <w:rPr>
          <w:rFonts w:asciiTheme="majorHAnsi" w:hAnsiTheme="majorHAnsi" w:cstheme="majorHAnsi"/>
          <w:b/>
          <w:bCs/>
        </w:rPr>
      </w:pPr>
      <w:r w:rsidRPr="0006782E">
        <w:rPr>
          <w:rFonts w:asciiTheme="majorHAnsi" w:hAnsiTheme="majorHAnsi" w:cstheme="majorHAnsi"/>
        </w:rPr>
        <w:t>D</w:t>
      </w:r>
      <w:r>
        <w:rPr>
          <w:rFonts w:asciiTheme="majorHAnsi" w:hAnsiTheme="majorHAnsi" w:cstheme="majorHAnsi"/>
        </w:rPr>
        <w:t xml:space="preserve">ie aktuelle Logoleiste sieht so aus und wird vom Regionalmanagement für die Projektträger zur Verfügung gestellt. Sie ist jederzeit im Download-Bereich auf unserer Homepage verfügbar. </w:t>
      </w:r>
    </w:p>
    <w:p w14:paraId="55CB0DA9" w14:textId="4CFA3442" w:rsidR="001644A0" w:rsidRDefault="001644A0" w:rsidP="007A6741">
      <w:pPr>
        <w:jc w:val="both"/>
        <w:rPr>
          <w:rFonts w:asciiTheme="majorHAnsi" w:hAnsiTheme="majorHAnsi" w:cstheme="majorHAnsi"/>
          <w:b/>
          <w:bCs/>
        </w:rPr>
      </w:pPr>
      <w:r w:rsidRPr="00CE11E9">
        <w:rPr>
          <w:rFonts w:asciiTheme="majorHAnsi" w:hAnsiTheme="majorHAnsi" w:cstheme="majorHAnsi"/>
          <w:noProof/>
          <w:lang w:val="de-DE"/>
        </w:rPr>
        <w:drawing>
          <wp:anchor distT="0" distB="0" distL="114300" distR="114300" simplePos="0" relativeHeight="251660288" behindDoc="0" locked="0" layoutInCell="1" allowOverlap="1" wp14:anchorId="03AE4336" wp14:editId="1BBF9EC3">
            <wp:simplePos x="0" y="0"/>
            <wp:positionH relativeFrom="margin">
              <wp:align>right</wp:align>
            </wp:positionH>
            <wp:positionV relativeFrom="paragraph">
              <wp:posOffset>149225</wp:posOffset>
            </wp:positionV>
            <wp:extent cx="5760720" cy="767080"/>
            <wp:effectExtent l="19050" t="19050" r="11430" b="13970"/>
            <wp:wrapNone/>
            <wp:docPr id="87564907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767080"/>
                    </a:xfrm>
                    <a:prstGeom prst="rect">
                      <a:avLst/>
                    </a:prstGeom>
                    <a:noFill/>
                    <a:ln>
                      <a:solidFill>
                        <a:schemeClr val="tx1"/>
                      </a:solidFill>
                    </a:ln>
                  </pic:spPr>
                </pic:pic>
              </a:graphicData>
            </a:graphic>
          </wp:anchor>
        </w:drawing>
      </w:r>
    </w:p>
    <w:p w14:paraId="1C0FAD4E" w14:textId="77777777" w:rsidR="001644A0" w:rsidRDefault="001644A0" w:rsidP="007A6741">
      <w:pPr>
        <w:jc w:val="both"/>
        <w:rPr>
          <w:rFonts w:asciiTheme="majorHAnsi" w:hAnsiTheme="majorHAnsi" w:cstheme="majorHAnsi"/>
          <w:b/>
          <w:bCs/>
        </w:rPr>
      </w:pPr>
    </w:p>
    <w:p w14:paraId="42FAC41E" w14:textId="77777777" w:rsidR="001644A0" w:rsidRDefault="001644A0" w:rsidP="007A6741">
      <w:pPr>
        <w:jc w:val="both"/>
        <w:rPr>
          <w:rFonts w:asciiTheme="majorHAnsi" w:hAnsiTheme="majorHAnsi" w:cstheme="majorHAnsi"/>
          <w:b/>
          <w:bCs/>
        </w:rPr>
      </w:pPr>
    </w:p>
    <w:p w14:paraId="7A06D5DA" w14:textId="77777777" w:rsidR="001644A0" w:rsidRDefault="001644A0" w:rsidP="007A6741">
      <w:pPr>
        <w:jc w:val="both"/>
        <w:rPr>
          <w:rFonts w:asciiTheme="majorHAnsi" w:hAnsiTheme="majorHAnsi" w:cstheme="majorHAnsi"/>
          <w:b/>
          <w:bCs/>
        </w:rPr>
      </w:pPr>
    </w:p>
    <w:p w14:paraId="43CFE1EE" w14:textId="77777777" w:rsidR="007145FC" w:rsidRDefault="007145FC" w:rsidP="007A6741">
      <w:pPr>
        <w:jc w:val="both"/>
        <w:rPr>
          <w:rFonts w:asciiTheme="majorHAnsi" w:hAnsiTheme="majorHAnsi" w:cstheme="majorHAnsi"/>
        </w:rPr>
      </w:pPr>
    </w:p>
    <w:p w14:paraId="773C05B5" w14:textId="1EF42AF4" w:rsidR="007958C9" w:rsidRPr="00E13760" w:rsidRDefault="007958C9" w:rsidP="00E13760">
      <w:pPr>
        <w:pStyle w:val="Listenabsatz"/>
        <w:numPr>
          <w:ilvl w:val="0"/>
          <w:numId w:val="1"/>
        </w:numPr>
        <w:pBdr>
          <w:top w:val="single" w:sz="4" w:space="1" w:color="auto"/>
          <w:left w:val="single" w:sz="4" w:space="4" w:color="auto"/>
          <w:bottom w:val="single" w:sz="4" w:space="1" w:color="auto"/>
          <w:right w:val="single" w:sz="4" w:space="4" w:color="auto"/>
        </w:pBdr>
        <w:shd w:val="clear" w:color="auto" w:fill="DDDDDD"/>
        <w:jc w:val="both"/>
        <w:rPr>
          <w:rFonts w:asciiTheme="majorHAnsi" w:hAnsiTheme="majorHAnsi"/>
          <w:b/>
          <w:bCs/>
          <w:sz w:val="24"/>
          <w:szCs w:val="24"/>
          <w:lang w:val="de-DE"/>
        </w:rPr>
      </w:pPr>
      <w:r w:rsidRPr="00E13760">
        <w:rPr>
          <w:rFonts w:asciiTheme="majorHAnsi" w:hAnsiTheme="majorHAnsi"/>
          <w:b/>
          <w:bCs/>
          <w:sz w:val="24"/>
          <w:szCs w:val="24"/>
          <w:lang w:val="de-DE"/>
        </w:rPr>
        <w:t xml:space="preserve">Poster </w:t>
      </w:r>
      <w:r w:rsidR="006A08CC" w:rsidRPr="00E13760">
        <w:rPr>
          <w:rFonts w:asciiTheme="majorHAnsi" w:hAnsiTheme="majorHAnsi"/>
          <w:b/>
          <w:bCs/>
          <w:sz w:val="24"/>
          <w:szCs w:val="24"/>
          <w:lang w:val="de-DE"/>
        </w:rPr>
        <w:t>bzw.</w:t>
      </w:r>
      <w:r w:rsidRPr="00E13760">
        <w:rPr>
          <w:rFonts w:asciiTheme="majorHAnsi" w:hAnsiTheme="majorHAnsi"/>
          <w:b/>
          <w:bCs/>
          <w:sz w:val="24"/>
          <w:szCs w:val="24"/>
          <w:lang w:val="de-DE"/>
        </w:rPr>
        <w:t xml:space="preserve"> Hinweisschild/ Erläuterun</w:t>
      </w:r>
      <w:r w:rsidR="006A08CC" w:rsidRPr="00E13760">
        <w:rPr>
          <w:rFonts w:asciiTheme="majorHAnsi" w:hAnsiTheme="majorHAnsi"/>
          <w:b/>
          <w:bCs/>
          <w:sz w:val="24"/>
          <w:szCs w:val="24"/>
          <w:lang w:val="de-DE"/>
        </w:rPr>
        <w:t>g</w:t>
      </w:r>
      <w:r w:rsidRPr="00E13760">
        <w:rPr>
          <w:rFonts w:asciiTheme="majorHAnsi" w:hAnsiTheme="majorHAnsi"/>
          <w:b/>
          <w:bCs/>
          <w:sz w:val="24"/>
          <w:szCs w:val="24"/>
          <w:lang w:val="de-DE"/>
        </w:rPr>
        <w:t>stafel</w:t>
      </w:r>
    </w:p>
    <w:p w14:paraId="3DC6DAFA" w14:textId="77777777" w:rsidR="007958C9" w:rsidRDefault="007958C9" w:rsidP="007958C9">
      <w:pPr>
        <w:jc w:val="both"/>
        <w:rPr>
          <w:rFonts w:asciiTheme="majorHAnsi" w:hAnsiTheme="majorHAnsi" w:cstheme="majorHAnsi"/>
        </w:rPr>
      </w:pPr>
    </w:p>
    <w:p w14:paraId="46B75ECC" w14:textId="756C9C07" w:rsidR="007958C9" w:rsidRDefault="007958C9" w:rsidP="007958C9">
      <w:pPr>
        <w:pStyle w:val="Listenabsatz"/>
        <w:numPr>
          <w:ilvl w:val="0"/>
          <w:numId w:val="5"/>
        </w:numPr>
        <w:jc w:val="both"/>
        <w:rPr>
          <w:rFonts w:asciiTheme="majorHAnsi" w:hAnsiTheme="majorHAnsi"/>
          <w:lang w:val="de-DE"/>
        </w:rPr>
      </w:pPr>
      <w:r>
        <w:rPr>
          <w:rFonts w:asciiTheme="majorHAnsi" w:hAnsiTheme="majorHAnsi"/>
          <w:b/>
          <w:bCs/>
          <w:lang w:val="de-DE"/>
        </w:rPr>
        <w:t>LEADER</w:t>
      </w:r>
      <w:r w:rsidR="006A08CC">
        <w:rPr>
          <w:rFonts w:asciiTheme="majorHAnsi" w:hAnsiTheme="majorHAnsi"/>
          <w:b/>
          <w:bCs/>
          <w:lang w:val="de-DE"/>
        </w:rPr>
        <w:t xml:space="preserve">-Projekte </w:t>
      </w:r>
      <w:r>
        <w:rPr>
          <w:rFonts w:asciiTheme="majorHAnsi" w:hAnsiTheme="majorHAnsi"/>
          <w:b/>
          <w:bCs/>
          <w:lang w:val="de-DE"/>
        </w:rPr>
        <w:t>sowie Infrastrukturprojekte (Fördersumme € 10.0</w:t>
      </w:r>
      <w:r w:rsidR="006A08CC">
        <w:rPr>
          <w:rFonts w:asciiTheme="majorHAnsi" w:hAnsiTheme="majorHAnsi"/>
          <w:b/>
          <w:bCs/>
          <w:lang w:val="de-DE"/>
        </w:rPr>
        <w:t>0</w:t>
      </w:r>
      <w:r>
        <w:rPr>
          <w:rFonts w:asciiTheme="majorHAnsi" w:hAnsiTheme="majorHAnsi"/>
          <w:b/>
          <w:bCs/>
          <w:lang w:val="de-DE"/>
        </w:rPr>
        <w:t>0,- bis € 50.000,-)</w:t>
      </w:r>
    </w:p>
    <w:p w14:paraId="03BC87D6" w14:textId="600B8371" w:rsidR="007958C9" w:rsidRDefault="007958C9" w:rsidP="007958C9">
      <w:pPr>
        <w:ind w:left="708"/>
        <w:jc w:val="both"/>
        <w:rPr>
          <w:rFonts w:asciiTheme="majorHAnsi" w:hAnsiTheme="majorHAnsi" w:cstheme="majorHAnsi"/>
        </w:rPr>
      </w:pPr>
      <w:r>
        <w:rPr>
          <w:rFonts w:asciiTheme="majorHAnsi" w:hAnsiTheme="majorHAnsi"/>
          <w:lang w:val="de-DE"/>
        </w:rPr>
        <w:t xml:space="preserve">Ein für die Öffentlichkeit </w:t>
      </w:r>
      <w:r w:rsidR="006A08CC">
        <w:rPr>
          <w:rFonts w:asciiTheme="majorHAnsi" w:hAnsiTheme="majorHAnsi"/>
          <w:lang w:val="de-DE"/>
        </w:rPr>
        <w:t>deutlich</w:t>
      </w:r>
      <w:r>
        <w:rPr>
          <w:rFonts w:asciiTheme="majorHAnsi" w:hAnsiTheme="majorHAnsi"/>
          <w:lang w:val="de-DE"/>
        </w:rPr>
        <w:t xml:space="preserve"> sichtbares Poster im Mindestformat A3 muss bei reinen Sachkostenprojekten während der Durchführung des Projektes sowie bei reinen Investit</w:t>
      </w:r>
      <w:r w:rsidR="006A08CC">
        <w:rPr>
          <w:rFonts w:asciiTheme="majorHAnsi" w:hAnsiTheme="majorHAnsi"/>
          <w:lang w:val="de-DE"/>
        </w:rPr>
        <w:t>i</w:t>
      </w:r>
      <w:r>
        <w:rPr>
          <w:rFonts w:asciiTheme="majorHAnsi" w:hAnsiTheme="majorHAnsi"/>
          <w:lang w:val="de-DE"/>
        </w:rPr>
        <w:t>onsprojekten ab der Inbetriebnahme des geförderten Projektes bis zum Ablauf der Behaltefrist angebracht werden.</w:t>
      </w:r>
      <w:r w:rsidR="006A08CC">
        <w:rPr>
          <w:rFonts w:asciiTheme="majorHAnsi" w:hAnsiTheme="majorHAnsi"/>
          <w:lang w:val="de-DE"/>
        </w:rPr>
        <w:t xml:space="preserve"> Bei der Anbringung im Außenbereich ist auf eine witterungsbeständige Darstellung zu achten. </w:t>
      </w:r>
      <w:r w:rsidR="001644A0">
        <w:rPr>
          <w:rFonts w:asciiTheme="majorHAnsi" w:hAnsiTheme="majorHAnsi"/>
          <w:lang w:val="de-DE"/>
        </w:rPr>
        <w:t xml:space="preserve">Das Poster wird vom Regionalmanagement zur Verfügung gestellt und ist auf unserer Homepage verfügbar. </w:t>
      </w:r>
    </w:p>
    <w:p w14:paraId="2EA01F83" w14:textId="46CF738D" w:rsidR="006A08CC" w:rsidRDefault="006A08CC" w:rsidP="006A08CC">
      <w:pPr>
        <w:pStyle w:val="Listenabsatz"/>
        <w:numPr>
          <w:ilvl w:val="0"/>
          <w:numId w:val="5"/>
        </w:numPr>
        <w:jc w:val="both"/>
        <w:rPr>
          <w:rFonts w:asciiTheme="majorHAnsi" w:hAnsiTheme="majorHAnsi"/>
          <w:lang w:val="de-DE"/>
        </w:rPr>
      </w:pPr>
      <w:r>
        <w:rPr>
          <w:rFonts w:asciiTheme="majorHAnsi" w:hAnsiTheme="majorHAnsi"/>
          <w:b/>
          <w:bCs/>
          <w:lang w:val="de-DE"/>
        </w:rPr>
        <w:t>Investitionen in materielle Vermögenswerte (Fördersumme € 50.000,- bis € 500.000,-)</w:t>
      </w:r>
    </w:p>
    <w:p w14:paraId="4FE5A27B" w14:textId="06B3AAEA" w:rsidR="006A08CC" w:rsidRDefault="006A08CC" w:rsidP="006A08CC">
      <w:pPr>
        <w:ind w:left="708"/>
        <w:jc w:val="both"/>
        <w:rPr>
          <w:rFonts w:asciiTheme="majorHAnsi" w:hAnsiTheme="majorHAnsi"/>
          <w:lang w:val="de-DE"/>
        </w:rPr>
      </w:pPr>
      <w:r>
        <w:rPr>
          <w:rFonts w:asciiTheme="majorHAnsi" w:hAnsiTheme="majorHAnsi"/>
          <w:lang w:val="de-DE"/>
        </w:rPr>
        <w:t>Ein</w:t>
      </w:r>
      <w:r w:rsidR="00E1386B">
        <w:rPr>
          <w:rFonts w:asciiTheme="majorHAnsi" w:hAnsiTheme="majorHAnsi"/>
          <w:lang w:val="de-DE"/>
        </w:rPr>
        <w:t>e</w:t>
      </w:r>
      <w:r>
        <w:rPr>
          <w:rFonts w:asciiTheme="majorHAnsi" w:hAnsiTheme="majorHAnsi"/>
          <w:lang w:val="de-DE"/>
        </w:rPr>
        <w:t xml:space="preserve"> für die Öffentlichkeit deutlich sichtbare, wetterbeständige Erläuterungstafel im Format A4 oder eine gleichwertige elektronische Anzeige hat ab der Inbetriebnahme des geförderten Projektes bis zum Ablauf der Behaltefrist zu erfolgen. Eine Erläuterungstafel wird ebenfalls in den Räumlichkeiten des Regionalmanagements angebracht.</w:t>
      </w:r>
    </w:p>
    <w:p w14:paraId="30E9081E" w14:textId="77777777" w:rsidR="006A08CC" w:rsidRDefault="006A08CC" w:rsidP="006A08CC">
      <w:pPr>
        <w:pStyle w:val="Listenabsatz"/>
        <w:numPr>
          <w:ilvl w:val="0"/>
          <w:numId w:val="5"/>
        </w:numPr>
        <w:jc w:val="both"/>
        <w:rPr>
          <w:rFonts w:asciiTheme="majorHAnsi" w:hAnsiTheme="majorHAnsi"/>
          <w:lang w:val="de-DE"/>
        </w:rPr>
      </w:pPr>
      <w:r>
        <w:rPr>
          <w:rFonts w:asciiTheme="majorHAnsi" w:hAnsiTheme="majorHAnsi"/>
          <w:b/>
          <w:bCs/>
          <w:lang w:val="de-DE"/>
        </w:rPr>
        <w:t>Infrastruktur- und Bauprojekte (Fördersumme größer als € 500.00,-)</w:t>
      </w:r>
    </w:p>
    <w:p w14:paraId="76E93BDD" w14:textId="514AA173" w:rsidR="006A08CC" w:rsidRDefault="006A08CC" w:rsidP="006A08CC">
      <w:pPr>
        <w:ind w:left="708"/>
        <w:jc w:val="both"/>
        <w:rPr>
          <w:rFonts w:asciiTheme="majorHAnsi" w:hAnsiTheme="majorHAnsi" w:cstheme="majorHAnsi"/>
        </w:rPr>
      </w:pPr>
      <w:r>
        <w:rPr>
          <w:rFonts w:asciiTheme="majorHAnsi" w:hAnsiTheme="majorHAnsi"/>
          <w:lang w:val="de-DE"/>
        </w:rPr>
        <w:t xml:space="preserve">Ein für die Öffentlichkeit gut sichtbares Hinweisschild muss ab Baustart angebracht werden. Hier kann die Vorlage des Hinweisschildes (siehe oben) auf eine Bautafel übertragen werden. Nach Abschluss der Bautätigkeit ist bis zum Ablauf der Behaltefrist ein wetterbeständiges Hinweisschild im </w:t>
      </w:r>
      <w:r w:rsidR="007B7F3A">
        <w:rPr>
          <w:rFonts w:asciiTheme="majorHAnsi" w:hAnsiTheme="majorHAnsi"/>
          <w:lang w:val="de-DE"/>
        </w:rPr>
        <w:t>Mindestformat</w:t>
      </w:r>
      <w:r>
        <w:rPr>
          <w:rFonts w:asciiTheme="majorHAnsi" w:hAnsiTheme="majorHAnsi"/>
          <w:lang w:val="de-DE"/>
        </w:rPr>
        <w:t xml:space="preserve"> A3 am Bauwerk anzubringen. </w:t>
      </w:r>
      <w:r w:rsidR="00C92930">
        <w:rPr>
          <w:rFonts w:asciiTheme="majorHAnsi" w:hAnsiTheme="majorHAnsi"/>
          <w:lang w:val="de-DE"/>
        </w:rPr>
        <w:t xml:space="preserve">Dieses ist über das Regionalmanagement bestellbar, bitte um rechtzeitige Anfrage bei uns im Büro. </w:t>
      </w:r>
    </w:p>
    <w:p w14:paraId="370B4734" w14:textId="77777777" w:rsidR="007958C9" w:rsidRPr="006A08CC" w:rsidRDefault="007958C9" w:rsidP="007958C9">
      <w:pPr>
        <w:ind w:left="708"/>
        <w:jc w:val="both"/>
        <w:rPr>
          <w:rFonts w:asciiTheme="majorHAnsi" w:hAnsiTheme="majorHAnsi" w:cstheme="majorHAnsi"/>
        </w:rPr>
      </w:pPr>
    </w:p>
    <w:p w14:paraId="0850649E" w14:textId="77777777" w:rsidR="00492B80" w:rsidRPr="00724614" w:rsidRDefault="00492B80" w:rsidP="007A6741">
      <w:pPr>
        <w:jc w:val="both"/>
        <w:rPr>
          <w:rFonts w:asciiTheme="majorHAnsi" w:hAnsiTheme="majorHAnsi" w:cstheme="majorHAnsi"/>
        </w:rPr>
      </w:pPr>
    </w:p>
    <w:p w14:paraId="62E01163" w14:textId="63DDB606" w:rsidR="00996601" w:rsidRDefault="00996601">
      <w:pPr>
        <w:rPr>
          <w:lang w:val="de-DE"/>
        </w:rPr>
      </w:pPr>
    </w:p>
    <w:p w14:paraId="7B0FAA2E" w14:textId="77777777" w:rsidR="005D3FEA" w:rsidRDefault="005D3FEA">
      <w:pPr>
        <w:rPr>
          <w:lang w:val="de-DE"/>
        </w:rPr>
      </w:pPr>
    </w:p>
    <w:p w14:paraId="6C915F6C" w14:textId="77777777" w:rsidR="005D3FEA" w:rsidRDefault="005D3FEA">
      <w:pPr>
        <w:rPr>
          <w:lang w:val="de-DE"/>
        </w:rPr>
      </w:pPr>
    </w:p>
    <w:p w14:paraId="4E52084E" w14:textId="77777777" w:rsidR="004F7944" w:rsidRDefault="004F7944" w:rsidP="00906576">
      <w:pPr>
        <w:jc w:val="both"/>
        <w:rPr>
          <w:b/>
          <w:bCs/>
          <w:lang w:val="de-DE"/>
        </w:rPr>
      </w:pPr>
    </w:p>
    <w:p w14:paraId="07EFE075" w14:textId="77777777" w:rsidR="004F7944" w:rsidRPr="007145FC" w:rsidRDefault="004F7944" w:rsidP="004F7944">
      <w:pPr>
        <w:jc w:val="both"/>
        <w:rPr>
          <w:rFonts w:asciiTheme="majorHAnsi" w:hAnsiTheme="majorHAnsi" w:cstheme="majorHAnsi"/>
          <w:b/>
          <w:bCs/>
        </w:rPr>
      </w:pPr>
      <w:r>
        <w:rPr>
          <w:rFonts w:asciiTheme="majorHAnsi" w:hAnsiTheme="majorHAnsi" w:cstheme="majorHAnsi"/>
          <w:b/>
          <w:bCs/>
        </w:rPr>
        <w:t>Weiterführende</w:t>
      </w:r>
      <w:r w:rsidRPr="007145FC">
        <w:rPr>
          <w:rFonts w:asciiTheme="majorHAnsi" w:hAnsiTheme="majorHAnsi" w:cstheme="majorHAnsi"/>
          <w:b/>
          <w:bCs/>
        </w:rPr>
        <w:t xml:space="preserve"> Links zum Thema</w:t>
      </w:r>
      <w:r>
        <w:rPr>
          <w:rFonts w:asciiTheme="majorHAnsi" w:hAnsiTheme="majorHAnsi" w:cstheme="majorHAnsi"/>
          <w:b/>
          <w:bCs/>
        </w:rPr>
        <w:t xml:space="preserve"> Publizität</w:t>
      </w:r>
      <w:r w:rsidRPr="007145FC">
        <w:rPr>
          <w:rFonts w:asciiTheme="majorHAnsi" w:hAnsiTheme="majorHAnsi" w:cstheme="majorHAnsi"/>
          <w:b/>
          <w:bCs/>
        </w:rPr>
        <w:t>:</w:t>
      </w:r>
    </w:p>
    <w:p w14:paraId="18829E4E" w14:textId="77777777" w:rsidR="004F7944" w:rsidRPr="007145FC" w:rsidRDefault="004F7944" w:rsidP="004F7944">
      <w:pPr>
        <w:pStyle w:val="Listenabsatz"/>
        <w:numPr>
          <w:ilvl w:val="0"/>
          <w:numId w:val="2"/>
        </w:numPr>
        <w:rPr>
          <w:rFonts w:asciiTheme="majorHAnsi" w:hAnsiTheme="majorHAnsi" w:cstheme="majorHAnsi"/>
          <w:lang w:val="de-DE"/>
        </w:rPr>
      </w:pPr>
      <w:r w:rsidRPr="007145FC">
        <w:rPr>
          <w:rFonts w:asciiTheme="majorHAnsi" w:hAnsiTheme="majorHAnsi" w:cstheme="majorHAnsi"/>
        </w:rPr>
        <w:t xml:space="preserve">Website Bundesministerium für Land- und Forstwirtschaft, Regionen und Wasserwirtschaft </w:t>
      </w:r>
      <w:hyperlink r:id="rId11" w:history="1">
        <w:r w:rsidRPr="007145FC">
          <w:rPr>
            <w:rStyle w:val="Hyperlink"/>
            <w:rFonts w:asciiTheme="majorHAnsi" w:hAnsiTheme="majorHAnsi" w:cstheme="majorHAnsi"/>
          </w:rPr>
          <w:t>https://www.bmlrt.gv.at/</w:t>
        </w:r>
      </w:hyperlink>
      <w:r w:rsidRPr="007145FC">
        <w:rPr>
          <w:rFonts w:asciiTheme="majorHAnsi" w:hAnsiTheme="majorHAnsi" w:cstheme="majorHAnsi"/>
        </w:rPr>
        <w:t xml:space="preserve"> </w:t>
      </w:r>
    </w:p>
    <w:p w14:paraId="65FFD9D8" w14:textId="77777777" w:rsidR="004F7944" w:rsidRPr="007145FC" w:rsidRDefault="004F7944" w:rsidP="004F7944">
      <w:pPr>
        <w:pStyle w:val="Listenabsatz"/>
        <w:numPr>
          <w:ilvl w:val="0"/>
          <w:numId w:val="2"/>
        </w:numPr>
        <w:rPr>
          <w:rFonts w:asciiTheme="majorHAnsi" w:hAnsiTheme="majorHAnsi" w:cstheme="majorHAnsi"/>
          <w:lang w:val="en-US"/>
        </w:rPr>
      </w:pPr>
      <w:r w:rsidRPr="007145FC">
        <w:rPr>
          <w:rFonts w:asciiTheme="majorHAnsi" w:hAnsiTheme="majorHAnsi" w:cstheme="majorHAnsi"/>
          <w:lang w:val="en-US"/>
        </w:rPr>
        <w:t xml:space="preserve">Website Land Tirol </w:t>
      </w:r>
      <w:hyperlink r:id="rId12" w:history="1">
        <w:r w:rsidRPr="007145FC">
          <w:rPr>
            <w:rStyle w:val="Hyperlink"/>
            <w:rFonts w:asciiTheme="majorHAnsi" w:hAnsiTheme="majorHAnsi" w:cstheme="majorHAnsi"/>
            <w:lang w:val="en-US"/>
          </w:rPr>
          <w:t>https://www.tirol.gv.at/</w:t>
        </w:r>
      </w:hyperlink>
    </w:p>
    <w:p w14:paraId="56CD6C65" w14:textId="77777777" w:rsidR="00DE7B4F" w:rsidRPr="00DE7B4F" w:rsidRDefault="004F7944" w:rsidP="00DE7B4F">
      <w:pPr>
        <w:pStyle w:val="Listenabsatz"/>
        <w:numPr>
          <w:ilvl w:val="0"/>
          <w:numId w:val="2"/>
        </w:numPr>
        <w:rPr>
          <w:rStyle w:val="Hyperlink"/>
          <w:rFonts w:asciiTheme="majorHAnsi" w:hAnsiTheme="majorHAnsi" w:cstheme="majorHAnsi"/>
          <w:color w:val="auto"/>
          <w:u w:val="none"/>
          <w:lang w:val="en-US"/>
        </w:rPr>
      </w:pPr>
      <w:r w:rsidRPr="007145FC">
        <w:rPr>
          <w:rFonts w:asciiTheme="majorHAnsi" w:hAnsiTheme="majorHAnsi" w:cstheme="majorHAnsi"/>
          <w:lang w:val="en-US"/>
        </w:rPr>
        <w:t xml:space="preserve">Website Europäische Kommissionen „Agriculture and rural development“ </w:t>
      </w:r>
      <w:hyperlink r:id="rId13" w:history="1">
        <w:r w:rsidRPr="007145FC">
          <w:rPr>
            <w:rStyle w:val="Hyperlink"/>
            <w:rFonts w:asciiTheme="majorHAnsi" w:hAnsiTheme="majorHAnsi" w:cstheme="majorHAnsi"/>
            <w:lang w:val="en-US"/>
          </w:rPr>
          <w:t>https://ec.europa.eu/agriculture/rural-development-2014-2020_de</w:t>
        </w:r>
      </w:hyperlink>
    </w:p>
    <w:p w14:paraId="1C73E969" w14:textId="4DF6CE6D" w:rsidR="004F7944" w:rsidRPr="00DE7B4F" w:rsidRDefault="00DE7B4F" w:rsidP="00DE7B4F">
      <w:pPr>
        <w:pStyle w:val="Listenabsatz"/>
        <w:numPr>
          <w:ilvl w:val="0"/>
          <w:numId w:val="2"/>
        </w:numPr>
        <w:rPr>
          <w:rFonts w:asciiTheme="majorHAnsi" w:hAnsiTheme="majorHAnsi" w:cstheme="majorHAnsi"/>
        </w:rPr>
      </w:pPr>
      <w:r w:rsidRPr="00DE7B4F">
        <w:rPr>
          <w:rFonts w:asciiTheme="majorHAnsi" w:hAnsiTheme="majorHAnsi" w:cstheme="majorHAnsi"/>
        </w:rPr>
        <w:t>We</w:t>
      </w:r>
      <w:r w:rsidR="004F7944" w:rsidRPr="00DE7B4F">
        <w:rPr>
          <w:rFonts w:asciiTheme="majorHAnsi" w:hAnsiTheme="majorHAnsi" w:cstheme="majorHAnsi"/>
        </w:rPr>
        <w:t xml:space="preserve">bsite </w:t>
      </w:r>
      <w:r w:rsidRPr="00DE7B4F">
        <w:rPr>
          <w:rFonts w:asciiTheme="majorHAnsi" w:hAnsiTheme="majorHAnsi" w:cstheme="majorHAnsi"/>
        </w:rPr>
        <w:t>des</w:t>
      </w:r>
      <w:r>
        <w:rPr>
          <w:rFonts w:asciiTheme="majorHAnsi" w:hAnsiTheme="majorHAnsi" w:cstheme="majorHAnsi"/>
        </w:rPr>
        <w:t xml:space="preserve"> Regionalmanagem</w:t>
      </w:r>
      <w:r w:rsidR="00E1386B">
        <w:rPr>
          <w:rFonts w:asciiTheme="majorHAnsi" w:hAnsiTheme="majorHAnsi" w:cstheme="majorHAnsi"/>
        </w:rPr>
        <w:t>ent</w:t>
      </w:r>
      <w:r>
        <w:rPr>
          <w:rFonts w:asciiTheme="majorHAnsi" w:hAnsiTheme="majorHAnsi" w:cstheme="majorHAnsi"/>
        </w:rPr>
        <w:t xml:space="preserve"> Wipptal (</w:t>
      </w:r>
      <w:r w:rsidR="004F7944" w:rsidRPr="00DE7B4F">
        <w:rPr>
          <w:rFonts w:asciiTheme="majorHAnsi" w:hAnsiTheme="majorHAnsi" w:cstheme="majorHAnsi"/>
        </w:rPr>
        <w:t>Wipportal</w:t>
      </w:r>
      <w:r>
        <w:rPr>
          <w:rFonts w:asciiTheme="majorHAnsi" w:hAnsiTheme="majorHAnsi" w:cstheme="majorHAnsi"/>
        </w:rPr>
        <w:t>)</w:t>
      </w:r>
      <w:r w:rsidR="004F7944" w:rsidRPr="00DE7B4F">
        <w:rPr>
          <w:rFonts w:asciiTheme="majorHAnsi" w:hAnsiTheme="majorHAnsi" w:cstheme="majorHAnsi"/>
        </w:rPr>
        <w:t xml:space="preserve"> </w:t>
      </w:r>
      <w:hyperlink r:id="rId14" w:history="1">
        <w:r w:rsidR="004F7944" w:rsidRPr="00DE7B4F">
          <w:rPr>
            <w:rStyle w:val="Hyperlink"/>
            <w:rFonts w:asciiTheme="majorHAnsi" w:hAnsiTheme="majorHAnsi" w:cstheme="majorHAnsi"/>
          </w:rPr>
          <w:t>https://www.regio-wipptal.eu/</w:t>
        </w:r>
      </w:hyperlink>
    </w:p>
    <w:p w14:paraId="49D2603C" w14:textId="525E6C33" w:rsidR="00906576" w:rsidRPr="00DE7B4F" w:rsidRDefault="00906576" w:rsidP="00906576">
      <w:pPr>
        <w:jc w:val="both"/>
        <w:rPr>
          <w:b/>
          <w:bCs/>
        </w:rPr>
      </w:pPr>
      <w:r>
        <w:rPr>
          <w:b/>
          <w:bCs/>
          <w:noProof/>
          <w:lang w:val="de-DE"/>
        </w:rPr>
        <mc:AlternateContent>
          <mc:Choice Requires="wps">
            <w:drawing>
              <wp:anchor distT="0" distB="0" distL="114300" distR="114300" simplePos="0" relativeHeight="251659264" behindDoc="0" locked="0" layoutInCell="1" allowOverlap="1" wp14:anchorId="38254D12" wp14:editId="1ABA5860">
                <wp:simplePos x="0" y="0"/>
                <wp:positionH relativeFrom="column">
                  <wp:posOffset>-148681</wp:posOffset>
                </wp:positionH>
                <wp:positionV relativeFrom="paragraph">
                  <wp:posOffset>268333</wp:posOffset>
                </wp:positionV>
                <wp:extent cx="6204857" cy="4484914"/>
                <wp:effectExtent l="0" t="0" r="24765" b="11430"/>
                <wp:wrapNone/>
                <wp:docPr id="1775577132" name="Rechteck 1"/>
                <wp:cNvGraphicFramePr/>
                <a:graphic xmlns:a="http://schemas.openxmlformats.org/drawingml/2006/main">
                  <a:graphicData uri="http://schemas.microsoft.com/office/word/2010/wordprocessingShape">
                    <wps:wsp>
                      <wps:cNvSpPr/>
                      <wps:spPr>
                        <a:xfrm>
                          <a:off x="0" y="0"/>
                          <a:ext cx="6204857" cy="4484914"/>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56302" id="Rechteck 1" o:spid="_x0000_s1026" style="position:absolute;margin-left:-11.7pt;margin-top:21.15pt;width:488.55pt;height:35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" filled="f" strokecolor="#09101d [484]" strokeweight="1pt"/>
            </w:pict>
          </mc:Fallback>
        </mc:AlternateContent>
      </w:r>
    </w:p>
    <w:p w14:paraId="75DF8E9F" w14:textId="77777777" w:rsidR="004F7944" w:rsidRPr="00DE7B4F" w:rsidRDefault="004F7944" w:rsidP="00906576">
      <w:pPr>
        <w:jc w:val="both"/>
      </w:pPr>
    </w:p>
    <w:p w14:paraId="3AADB33C" w14:textId="0B69D365" w:rsidR="005D3FEA" w:rsidRPr="00E1386B" w:rsidRDefault="005D3FEA" w:rsidP="00906576">
      <w:pPr>
        <w:jc w:val="both"/>
        <w:rPr>
          <w:rFonts w:asciiTheme="majorHAnsi" w:hAnsiTheme="majorHAnsi" w:cstheme="majorHAnsi"/>
          <w:lang w:val="de-DE"/>
        </w:rPr>
      </w:pPr>
      <w:r w:rsidRPr="00E1386B">
        <w:rPr>
          <w:rFonts w:asciiTheme="majorHAnsi" w:hAnsiTheme="majorHAnsi" w:cstheme="majorHAnsi"/>
          <w:lang w:val="de-DE"/>
        </w:rPr>
        <w:t>Hiermit bestätige</w:t>
      </w:r>
      <w:r w:rsidR="00906576" w:rsidRPr="00E1386B">
        <w:rPr>
          <w:rFonts w:asciiTheme="majorHAnsi" w:hAnsiTheme="majorHAnsi" w:cstheme="majorHAnsi"/>
          <w:lang w:val="de-DE"/>
        </w:rPr>
        <w:t xml:space="preserve"> ich</w:t>
      </w:r>
      <w:r w:rsidRPr="00E1386B">
        <w:rPr>
          <w:rFonts w:asciiTheme="majorHAnsi" w:hAnsiTheme="majorHAnsi" w:cstheme="majorHAnsi"/>
          <w:lang w:val="de-DE"/>
        </w:rPr>
        <w:t>, die Informations- und Publizitätsbestimmungen zur Kenntnis genommen zu haben und diese bei der Projektumsetzung einzuhalten.</w:t>
      </w:r>
    </w:p>
    <w:p w14:paraId="6C3672C4" w14:textId="52D8D34D" w:rsidR="00906576" w:rsidRPr="00E1386B" w:rsidRDefault="00906576" w:rsidP="00906576">
      <w:pPr>
        <w:jc w:val="both"/>
        <w:rPr>
          <w:rFonts w:asciiTheme="majorHAnsi" w:hAnsiTheme="majorHAnsi" w:cstheme="majorHAnsi"/>
        </w:rPr>
      </w:pPr>
      <w:r w:rsidRPr="00E1386B">
        <w:rPr>
          <w:rFonts w:asciiTheme="majorHAnsi" w:hAnsiTheme="majorHAnsi" w:cstheme="majorHAnsi"/>
          <w:lang w:val="de-DE"/>
        </w:rPr>
        <w:t xml:space="preserve">Es wird dem Regionalmanagement Wipptal ausdrücklich erlaubt Informationen auf </w:t>
      </w:r>
      <w:r w:rsidRPr="00E1386B">
        <w:rPr>
          <w:rFonts w:asciiTheme="majorHAnsi" w:hAnsiTheme="majorHAnsi" w:cstheme="majorHAnsi"/>
        </w:rPr>
        <w:t xml:space="preserve">Plattformen, die der Transparenz der Projekte dienen wiederzugeben. Diese Transparenz dient in Teilen der Erfüllung der Publizitätsverpflichtungen, die im Rahmen der Fördervereinbarungen vom jeweiligen Projektträger eingegangen werden. Die Daten werden dort auf Dauer dargestellt und archiviert. </w:t>
      </w:r>
    </w:p>
    <w:p w14:paraId="218A5F09" w14:textId="0DB6BBA9" w:rsidR="00906576" w:rsidRPr="00E1386B" w:rsidRDefault="00906576" w:rsidP="00906576">
      <w:pPr>
        <w:jc w:val="both"/>
        <w:rPr>
          <w:rFonts w:asciiTheme="majorHAnsi" w:hAnsiTheme="majorHAnsi" w:cstheme="majorHAnsi"/>
        </w:rPr>
      </w:pPr>
      <w:r w:rsidRPr="00E1386B">
        <w:rPr>
          <w:rFonts w:asciiTheme="majorHAnsi" w:hAnsiTheme="majorHAnsi" w:cstheme="majorHAnsi"/>
        </w:rPr>
        <w:t>Bei Fragen kannst dich jeder Zeit beim Regionalmanagement Wipptal melden. Es wird zudem empfohlen vor</w:t>
      </w:r>
      <w:r w:rsidR="00994E44" w:rsidRPr="00E1386B">
        <w:rPr>
          <w:rFonts w:asciiTheme="majorHAnsi" w:hAnsiTheme="majorHAnsi" w:cstheme="majorHAnsi"/>
        </w:rPr>
        <w:t xml:space="preserve"> Veröffentlichung, </w:t>
      </w:r>
      <w:r w:rsidRPr="00E1386B">
        <w:rPr>
          <w:rFonts w:asciiTheme="majorHAnsi" w:hAnsiTheme="majorHAnsi" w:cstheme="majorHAnsi"/>
        </w:rPr>
        <w:t xml:space="preserve">Druckfreigabe, etc. die Einhaltung der Richtlinien prüfen zu lassen. </w:t>
      </w:r>
    </w:p>
    <w:p w14:paraId="505DBCB3" w14:textId="77777777" w:rsidR="00906576" w:rsidRDefault="00906576" w:rsidP="00906576">
      <w:pPr>
        <w:jc w:val="both"/>
        <w:rPr>
          <w:b/>
          <w:bCs/>
        </w:rPr>
      </w:pPr>
    </w:p>
    <w:p w14:paraId="6C399D31" w14:textId="2FD836D9" w:rsidR="00906576" w:rsidRDefault="00906576" w:rsidP="00906576">
      <w:pPr>
        <w:jc w:val="both"/>
        <w:rPr>
          <w:b/>
          <w:bCs/>
        </w:rPr>
      </w:pPr>
    </w:p>
    <w:p w14:paraId="2DCC4B79" w14:textId="77777777" w:rsidR="00906576" w:rsidRDefault="00906576" w:rsidP="00906576">
      <w:pPr>
        <w:jc w:val="both"/>
        <w:rPr>
          <w:b/>
          <w:bCs/>
        </w:rPr>
      </w:pPr>
    </w:p>
    <w:p w14:paraId="4A694D51" w14:textId="48581992" w:rsidR="00906576" w:rsidRDefault="00906576" w:rsidP="00906576">
      <w:pPr>
        <w:jc w:val="both"/>
        <w:rPr>
          <w:b/>
          <w:bCs/>
        </w:rPr>
      </w:pPr>
      <w:r>
        <w:rPr>
          <w:b/>
          <w:bCs/>
        </w:rPr>
        <w:t>-----------------------------------------                                                ----------------------------------------------------------</w:t>
      </w:r>
    </w:p>
    <w:p w14:paraId="6A49A0A6" w14:textId="184ECBE7" w:rsidR="00906576" w:rsidRPr="00E1386B" w:rsidRDefault="00906576" w:rsidP="00906576">
      <w:pPr>
        <w:jc w:val="both"/>
        <w:rPr>
          <w:rFonts w:asciiTheme="majorHAnsi" w:hAnsiTheme="majorHAnsi" w:cstheme="majorHAnsi"/>
          <w:b/>
          <w:bCs/>
        </w:rPr>
      </w:pPr>
      <w:r w:rsidRPr="00E1386B">
        <w:rPr>
          <w:rFonts w:asciiTheme="majorHAnsi" w:hAnsiTheme="majorHAnsi" w:cstheme="majorHAnsi"/>
          <w:b/>
          <w:bCs/>
        </w:rPr>
        <w:t>Ort, Datum</w:t>
      </w:r>
      <w:r w:rsidRPr="00E1386B">
        <w:rPr>
          <w:rFonts w:asciiTheme="majorHAnsi" w:hAnsiTheme="majorHAnsi" w:cstheme="majorHAnsi"/>
          <w:b/>
          <w:bCs/>
        </w:rPr>
        <w:tab/>
      </w:r>
      <w:r w:rsidRPr="00E1386B">
        <w:rPr>
          <w:rFonts w:asciiTheme="majorHAnsi" w:hAnsiTheme="majorHAnsi" w:cstheme="majorHAnsi"/>
          <w:b/>
          <w:bCs/>
        </w:rPr>
        <w:tab/>
      </w:r>
      <w:r w:rsidRPr="00E1386B">
        <w:rPr>
          <w:rFonts w:asciiTheme="majorHAnsi" w:hAnsiTheme="majorHAnsi" w:cstheme="majorHAnsi"/>
          <w:b/>
          <w:bCs/>
        </w:rPr>
        <w:tab/>
      </w:r>
      <w:r w:rsidRPr="00E1386B">
        <w:rPr>
          <w:rFonts w:asciiTheme="majorHAnsi" w:hAnsiTheme="majorHAnsi" w:cstheme="majorHAnsi"/>
          <w:b/>
          <w:bCs/>
        </w:rPr>
        <w:tab/>
      </w:r>
      <w:r w:rsidRPr="00E1386B">
        <w:rPr>
          <w:rFonts w:asciiTheme="majorHAnsi" w:hAnsiTheme="majorHAnsi" w:cstheme="majorHAnsi"/>
          <w:b/>
          <w:bCs/>
        </w:rPr>
        <w:tab/>
      </w:r>
      <w:r w:rsidRPr="00E1386B">
        <w:rPr>
          <w:rFonts w:asciiTheme="majorHAnsi" w:hAnsiTheme="majorHAnsi" w:cstheme="majorHAnsi"/>
          <w:b/>
          <w:bCs/>
        </w:rPr>
        <w:tab/>
        <w:t xml:space="preserve">    Unterschrift Projektträger</w:t>
      </w:r>
    </w:p>
    <w:p w14:paraId="231E1BC4" w14:textId="77777777" w:rsidR="00906576" w:rsidRDefault="00906576" w:rsidP="00906576">
      <w:pPr>
        <w:jc w:val="both"/>
        <w:rPr>
          <w:b/>
          <w:bCs/>
        </w:rPr>
      </w:pPr>
    </w:p>
    <w:p w14:paraId="3B44DF60" w14:textId="2293B0F5" w:rsidR="00906576" w:rsidRPr="00906576" w:rsidRDefault="00906576" w:rsidP="00906576">
      <w:pPr>
        <w:jc w:val="both"/>
        <w:rPr>
          <w:rFonts w:asciiTheme="majorHAnsi" w:hAnsiTheme="majorHAnsi" w:cstheme="majorHAnsi"/>
          <w:b/>
          <w:bCs/>
          <w:sz w:val="18"/>
          <w:szCs w:val="18"/>
        </w:rPr>
      </w:pPr>
      <w:bookmarkStart w:id="0" w:name="_Hlk163118799"/>
      <w:r w:rsidRPr="00906576">
        <w:rPr>
          <w:rFonts w:asciiTheme="majorHAnsi" w:hAnsiTheme="majorHAnsi" w:cstheme="majorHAnsi"/>
          <w:sz w:val="18"/>
          <w:szCs w:val="18"/>
        </w:rPr>
        <w:t xml:space="preserve">Anmerkung: Dieses Informationsblatt erhebt keinen Anspruch auf Vollständigkeit sowie rechtsverbindliche Gültigkeit. </w:t>
      </w:r>
      <w:bookmarkEnd w:id="0"/>
      <w:r w:rsidRPr="00906576">
        <w:rPr>
          <w:rFonts w:asciiTheme="majorHAnsi" w:hAnsiTheme="majorHAnsi" w:cstheme="majorHAnsi"/>
          <w:sz w:val="18"/>
          <w:szCs w:val="18"/>
        </w:rPr>
        <w:t>Der Projektträger hat selbst dafür Verantwortung zu tragen die Publizitätsbestimmungen gemäß den Richtlinien zu erfüllen. Informationen gibt es unter: https://www.bmlrt.gv.at/ministerium/publizitaets/ELER-foerderung/eler.html</w:t>
      </w:r>
    </w:p>
    <w:sectPr w:rsidR="00906576" w:rsidRPr="00906576">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8CEB6B" w14:textId="77777777" w:rsidR="00AB35EA" w:rsidRDefault="00AB35EA" w:rsidP="00F629D9">
      <w:pPr>
        <w:spacing w:after="0" w:line="240" w:lineRule="auto"/>
      </w:pPr>
      <w:r>
        <w:separator/>
      </w:r>
    </w:p>
  </w:endnote>
  <w:endnote w:type="continuationSeparator" w:id="0">
    <w:p w14:paraId="11E7A04E" w14:textId="77777777" w:rsidR="00AB35EA" w:rsidRDefault="00AB35EA" w:rsidP="00F6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E4AA1" w14:textId="47B7BC9C" w:rsidR="00F629D9" w:rsidRDefault="006136A1" w:rsidP="00F629D9">
    <w:pPr>
      <w:pStyle w:val="Fuzeile"/>
      <w:jc w:val="both"/>
    </w:pPr>
    <w:r>
      <w:rPr>
        <w:noProof/>
      </w:rPr>
      <w:drawing>
        <wp:anchor distT="0" distB="0" distL="114300" distR="114300" simplePos="0" relativeHeight="251659264" behindDoc="0" locked="0" layoutInCell="1" allowOverlap="1" wp14:anchorId="3243080D" wp14:editId="7CC3F622">
          <wp:simplePos x="0" y="0"/>
          <wp:positionH relativeFrom="column">
            <wp:posOffset>635</wp:posOffset>
          </wp:positionH>
          <wp:positionV relativeFrom="paragraph">
            <wp:posOffset>5932</wp:posOffset>
          </wp:positionV>
          <wp:extent cx="5954543" cy="794469"/>
          <wp:effectExtent l="0" t="0" r="8255" b="571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4543" cy="794469"/>
                  </a:xfrm>
                  <a:prstGeom prst="rect">
                    <a:avLst/>
                  </a:prstGeom>
                  <a:noFill/>
                  <a:ln>
                    <a:noFill/>
                  </a:ln>
                </pic:spPr>
              </pic:pic>
            </a:graphicData>
          </a:graphic>
        </wp:anchor>
      </w:drawing>
    </w:r>
  </w:p>
  <w:p w14:paraId="2341E6E1" w14:textId="531780DF" w:rsidR="006136A1" w:rsidRDefault="006136A1" w:rsidP="006136A1">
    <w:pPr>
      <w:pStyle w:val="StandardWeb"/>
    </w:pPr>
  </w:p>
  <w:p w14:paraId="151C2645" w14:textId="77777777" w:rsidR="00F629D9" w:rsidRDefault="00F629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E3CB54" w14:textId="77777777" w:rsidR="00AB35EA" w:rsidRDefault="00AB35EA" w:rsidP="00F629D9">
      <w:pPr>
        <w:spacing w:after="0" w:line="240" w:lineRule="auto"/>
      </w:pPr>
      <w:r>
        <w:separator/>
      </w:r>
    </w:p>
  </w:footnote>
  <w:footnote w:type="continuationSeparator" w:id="0">
    <w:p w14:paraId="75A37F65" w14:textId="77777777" w:rsidR="00AB35EA" w:rsidRDefault="00AB35EA" w:rsidP="00F62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E8FAF" w14:textId="3505B275" w:rsidR="00F629D9" w:rsidRPr="00F629D9" w:rsidRDefault="00F629D9" w:rsidP="00F629D9">
    <w:pPr>
      <w:pStyle w:val="Kopfzeile"/>
    </w:pPr>
    <w:r w:rsidRPr="00F629D9">
      <w:rPr>
        <w:noProof/>
      </w:rPr>
      <w:drawing>
        <wp:anchor distT="0" distB="0" distL="114300" distR="114300" simplePos="0" relativeHeight="251658240" behindDoc="0" locked="0" layoutInCell="1" allowOverlap="1" wp14:anchorId="7FB76EB2" wp14:editId="601A7ACC">
          <wp:simplePos x="0" y="0"/>
          <wp:positionH relativeFrom="margin">
            <wp:align>right</wp:align>
          </wp:positionH>
          <wp:positionV relativeFrom="paragraph">
            <wp:posOffset>-38100</wp:posOffset>
          </wp:positionV>
          <wp:extent cx="784860" cy="78486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B19186" w14:textId="6E470131" w:rsidR="00F629D9" w:rsidRDefault="00F629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4663E"/>
    <w:multiLevelType w:val="hybridMultilevel"/>
    <w:tmpl w:val="26B691F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9344ED3"/>
    <w:multiLevelType w:val="hybridMultilevel"/>
    <w:tmpl w:val="DD32703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50EE059A"/>
    <w:multiLevelType w:val="hybridMultilevel"/>
    <w:tmpl w:val="897009CA"/>
    <w:lvl w:ilvl="0" w:tplc="0BA8AA0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DB5BE1"/>
    <w:multiLevelType w:val="hybridMultilevel"/>
    <w:tmpl w:val="E1203E7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BE71958"/>
    <w:multiLevelType w:val="hybridMultilevel"/>
    <w:tmpl w:val="E9FC0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943851132">
    <w:abstractNumId w:val="3"/>
  </w:num>
  <w:num w:numId="2" w16cid:durableId="754939137">
    <w:abstractNumId w:val="2"/>
  </w:num>
  <w:num w:numId="3" w16cid:durableId="1227642552">
    <w:abstractNumId w:val="0"/>
  </w:num>
  <w:num w:numId="4" w16cid:durableId="1186795480">
    <w:abstractNumId w:val="4"/>
  </w:num>
  <w:num w:numId="5" w16cid:durableId="2051420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AE"/>
    <w:rsid w:val="00000244"/>
    <w:rsid w:val="00056C4C"/>
    <w:rsid w:val="0006782E"/>
    <w:rsid w:val="000B1B9E"/>
    <w:rsid w:val="001644A0"/>
    <w:rsid w:val="001D2FE4"/>
    <w:rsid w:val="00232896"/>
    <w:rsid w:val="002A025E"/>
    <w:rsid w:val="00371B0A"/>
    <w:rsid w:val="00396599"/>
    <w:rsid w:val="003B7B31"/>
    <w:rsid w:val="003F70AE"/>
    <w:rsid w:val="003F773A"/>
    <w:rsid w:val="0046741B"/>
    <w:rsid w:val="004706CD"/>
    <w:rsid w:val="0048417B"/>
    <w:rsid w:val="00492B80"/>
    <w:rsid w:val="004F7944"/>
    <w:rsid w:val="00514E25"/>
    <w:rsid w:val="00565EAE"/>
    <w:rsid w:val="005D3FEA"/>
    <w:rsid w:val="006136A1"/>
    <w:rsid w:val="006A08CC"/>
    <w:rsid w:val="00703311"/>
    <w:rsid w:val="007145FC"/>
    <w:rsid w:val="00724614"/>
    <w:rsid w:val="007958C9"/>
    <w:rsid w:val="007A6741"/>
    <w:rsid w:val="007B7F3A"/>
    <w:rsid w:val="007F1167"/>
    <w:rsid w:val="008B3141"/>
    <w:rsid w:val="00906576"/>
    <w:rsid w:val="00935CDB"/>
    <w:rsid w:val="00994E44"/>
    <w:rsid w:val="00996601"/>
    <w:rsid w:val="009D3F00"/>
    <w:rsid w:val="00A72626"/>
    <w:rsid w:val="00AB35EA"/>
    <w:rsid w:val="00C7316F"/>
    <w:rsid w:val="00C92930"/>
    <w:rsid w:val="00CA0FBB"/>
    <w:rsid w:val="00CA6E2D"/>
    <w:rsid w:val="00CC0E71"/>
    <w:rsid w:val="00D05577"/>
    <w:rsid w:val="00D17C9D"/>
    <w:rsid w:val="00D54BEB"/>
    <w:rsid w:val="00DC6D60"/>
    <w:rsid w:val="00DE7B4F"/>
    <w:rsid w:val="00E13760"/>
    <w:rsid w:val="00E1386B"/>
    <w:rsid w:val="00E153B5"/>
    <w:rsid w:val="00ED27DE"/>
    <w:rsid w:val="00F629D9"/>
    <w:rsid w:val="00F83880"/>
    <w:rsid w:val="00FA522D"/>
    <w:rsid w:val="00FB67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54ED6"/>
  <w15:chartTrackingRefBased/>
  <w15:docId w15:val="{C9718EDC-8C3E-4A3F-988C-427B6697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96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629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29D9"/>
  </w:style>
  <w:style w:type="paragraph" w:styleId="Fuzeile">
    <w:name w:val="footer"/>
    <w:basedOn w:val="Standard"/>
    <w:link w:val="FuzeileZchn"/>
    <w:uiPriority w:val="99"/>
    <w:unhideWhenUsed/>
    <w:rsid w:val="00F629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29D9"/>
  </w:style>
  <w:style w:type="paragraph" w:styleId="StandardWeb">
    <w:name w:val="Normal (Web)"/>
    <w:basedOn w:val="Standard"/>
    <w:uiPriority w:val="99"/>
    <w:semiHidden/>
    <w:unhideWhenUsed/>
    <w:rsid w:val="006136A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7A6741"/>
    <w:pPr>
      <w:ind w:left="720"/>
      <w:contextualSpacing/>
    </w:pPr>
  </w:style>
  <w:style w:type="character" w:styleId="Hyperlink">
    <w:name w:val="Hyperlink"/>
    <w:basedOn w:val="Absatz-Standardschriftart"/>
    <w:uiPriority w:val="99"/>
    <w:unhideWhenUsed/>
    <w:rsid w:val="007145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2051171">
      <w:bodyDiv w:val="1"/>
      <w:marLeft w:val="0"/>
      <w:marRight w:val="0"/>
      <w:marTop w:val="0"/>
      <w:marBottom w:val="0"/>
      <w:divBdr>
        <w:top w:val="none" w:sz="0" w:space="0" w:color="auto"/>
        <w:left w:val="none" w:sz="0" w:space="0" w:color="auto"/>
        <w:bottom w:val="none" w:sz="0" w:space="0" w:color="auto"/>
        <w:right w:val="none" w:sz="0" w:space="0" w:color="auto"/>
      </w:divBdr>
    </w:div>
    <w:div w:id="213223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agriculture/rural-development-2014-2020_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irol.gv.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mlrt.gv.a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gio-wipptal.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0ED1EA646E254CACC3C0FAC791583C" ma:contentTypeVersion="4" ma:contentTypeDescription="Ein neues Dokument erstellen." ma:contentTypeScope="" ma:versionID="58c823c8400232fbc1df442663843167">
  <xsd:schema xmlns:xsd="http://www.w3.org/2001/XMLSchema" xmlns:xs="http://www.w3.org/2001/XMLSchema" xmlns:p="http://schemas.microsoft.com/office/2006/metadata/properties" xmlns:ns3="a184222e-2907-42bc-bddb-7dfcddcd3697" targetNamespace="http://schemas.microsoft.com/office/2006/metadata/properties" ma:root="true" ma:fieldsID="1a7cab583656766ebf44bdf6f0e20af4" ns3:_="">
    <xsd:import namespace="a184222e-2907-42bc-bddb-7dfcddcd369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4222e-2907-42bc-bddb-7dfcddcd3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F7B1C-A24C-476C-9DDA-20B7B7024045}">
  <ds:schemaRefs>
    <ds:schemaRef ds:uri="http://schemas.microsoft.com/sharepoint/v3/contenttype/forms"/>
  </ds:schemaRefs>
</ds:datastoreItem>
</file>

<file path=customXml/itemProps2.xml><?xml version="1.0" encoding="utf-8"?>
<ds:datastoreItem xmlns:ds="http://schemas.openxmlformats.org/officeDocument/2006/customXml" ds:itemID="{F8C824C8-D9AF-4C58-95B3-BA35AC3B0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4222e-2907-42bc-bddb-7dfcddcd3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8BD2F-421B-4D90-B8C0-0CF1D3AA40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4815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 Wipptal - Praktikum</dc:creator>
  <cp:keywords/>
  <dc:description/>
  <cp:lastModifiedBy>Regio Wipptal - Praktikum</cp:lastModifiedBy>
  <cp:revision>29</cp:revision>
  <dcterms:created xsi:type="dcterms:W3CDTF">2024-03-18T15:09:00Z</dcterms:created>
  <dcterms:modified xsi:type="dcterms:W3CDTF">2024-04-30T06:27:00Z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0x010100DF0ED1EA646E254CACC3C0FAC791583C</vt:lpwstr>
  </property>
</Properties>
</file>